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D5" w:rsidRPr="00B4035B" w:rsidRDefault="001138D5" w:rsidP="001B26F0">
      <w:pPr>
        <w:jc w:val="center"/>
      </w:pPr>
      <w:r w:rsidRPr="00B4035B">
        <w:rPr>
          <w:noProof/>
        </w:rPr>
        <w:t>第</w:t>
      </w:r>
      <w:r w:rsidR="00DA1EB4" w:rsidRPr="00B4035B">
        <w:rPr>
          <w:noProof/>
        </w:rPr>
        <w:t>1</w:t>
      </w:r>
      <w:r w:rsidR="007258F9">
        <w:rPr>
          <w:noProof/>
        </w:rPr>
        <w:t>1</w:t>
      </w:r>
      <w:r w:rsidR="00BB0E04">
        <w:rPr>
          <w:rFonts w:hint="eastAsia"/>
          <w:noProof/>
        </w:rPr>
        <w:t>7</w:t>
      </w:r>
      <w:r w:rsidR="003F781D">
        <w:rPr>
          <w:rFonts w:hint="eastAsia"/>
          <w:noProof/>
        </w:rPr>
        <w:t>回</w:t>
      </w:r>
      <w:r w:rsidRPr="00B4035B">
        <w:t xml:space="preserve"> </w:t>
      </w:r>
      <w:r w:rsidRPr="00B4035B">
        <w:t>医歯学総合研究科</w:t>
      </w:r>
      <w:r w:rsidR="00641154" w:rsidRPr="00B4035B">
        <w:t>生命倫理・遺伝子解析研究倫理委員会</w:t>
      </w:r>
      <w:r w:rsidR="007F13A4" w:rsidRPr="00B4035B">
        <w:t>議事要旨</w:t>
      </w:r>
    </w:p>
    <w:p w:rsidR="001138D5" w:rsidRPr="00B4035B" w:rsidRDefault="001138D5" w:rsidP="001B26F0">
      <w:r w:rsidRPr="00B4035B">
        <w:t xml:space="preserve">       </w:t>
      </w:r>
    </w:p>
    <w:p w:rsidR="008E6BEE" w:rsidRPr="00B4035B" w:rsidRDefault="008E6BEE" w:rsidP="001B26F0">
      <w:r w:rsidRPr="00B4035B">
        <w:t xml:space="preserve">開催日時　</w:t>
      </w:r>
      <w:r w:rsidRPr="00B4035B">
        <w:rPr>
          <w:noProof/>
        </w:rPr>
        <w:t>平成</w:t>
      </w:r>
      <w:r w:rsidR="00DA1EB4" w:rsidRPr="00B4035B">
        <w:rPr>
          <w:noProof/>
        </w:rPr>
        <w:t>27</w:t>
      </w:r>
      <w:r w:rsidRPr="00B4035B">
        <w:rPr>
          <w:noProof/>
        </w:rPr>
        <w:t>年</w:t>
      </w:r>
      <w:r w:rsidR="00BB0E04">
        <w:rPr>
          <w:rFonts w:hint="eastAsia"/>
          <w:noProof/>
        </w:rPr>
        <w:t>10</w:t>
      </w:r>
      <w:r w:rsidRPr="00B4035B">
        <w:rPr>
          <w:noProof/>
        </w:rPr>
        <w:t>月</w:t>
      </w:r>
      <w:r w:rsidR="007258F9">
        <w:rPr>
          <w:rFonts w:hint="eastAsia"/>
          <w:noProof/>
        </w:rPr>
        <w:t>2</w:t>
      </w:r>
      <w:r w:rsidR="00BB0E04">
        <w:rPr>
          <w:rFonts w:hint="eastAsia"/>
          <w:noProof/>
        </w:rPr>
        <w:t>2</w:t>
      </w:r>
      <w:r w:rsidRPr="00B4035B">
        <w:rPr>
          <w:noProof/>
        </w:rPr>
        <w:t>日</w:t>
      </w:r>
      <w:r w:rsidRPr="00B4035B">
        <w:t xml:space="preserve"> </w:t>
      </w:r>
      <w:r w:rsidRPr="00B4035B">
        <w:rPr>
          <w:noProof/>
        </w:rPr>
        <w:t>(</w:t>
      </w:r>
      <w:r w:rsidR="00BB0E04">
        <w:rPr>
          <w:rFonts w:hint="eastAsia"/>
          <w:noProof/>
        </w:rPr>
        <w:t>木</w:t>
      </w:r>
      <w:r w:rsidRPr="00B4035B">
        <w:rPr>
          <w:noProof/>
        </w:rPr>
        <w:t>)</w:t>
      </w:r>
      <w:r w:rsidRPr="00B4035B">
        <w:t xml:space="preserve">　</w:t>
      </w:r>
      <w:r w:rsidRPr="00B4035B">
        <w:rPr>
          <w:noProof/>
        </w:rPr>
        <w:t>1</w:t>
      </w:r>
      <w:r w:rsidR="00BB0E04">
        <w:rPr>
          <w:rFonts w:hint="eastAsia"/>
          <w:noProof/>
        </w:rPr>
        <w:t>5</w:t>
      </w:r>
      <w:r w:rsidRPr="00B4035B">
        <w:rPr>
          <w:noProof/>
        </w:rPr>
        <w:t>:00</w:t>
      </w:r>
      <w:r w:rsidRPr="00B4035B">
        <w:rPr>
          <w:noProof/>
        </w:rPr>
        <w:t>～</w:t>
      </w:r>
      <w:r w:rsidR="00A47C14">
        <w:rPr>
          <w:rFonts w:hint="eastAsia"/>
          <w:noProof/>
        </w:rPr>
        <w:t>1</w:t>
      </w:r>
      <w:r w:rsidR="00BB0E04">
        <w:rPr>
          <w:rFonts w:hint="eastAsia"/>
          <w:noProof/>
        </w:rPr>
        <w:t>6</w:t>
      </w:r>
      <w:r w:rsidR="00A47C14">
        <w:rPr>
          <w:rFonts w:hint="eastAsia"/>
          <w:noProof/>
        </w:rPr>
        <w:t>：</w:t>
      </w:r>
      <w:r w:rsidR="00BB0E04">
        <w:rPr>
          <w:rFonts w:hint="eastAsia"/>
          <w:noProof/>
        </w:rPr>
        <w:t>15</w:t>
      </w:r>
    </w:p>
    <w:p w:rsidR="008E6BEE" w:rsidRPr="00B4035B" w:rsidRDefault="008E6BEE" w:rsidP="001B26F0">
      <w:r w:rsidRPr="00B4035B">
        <w:t>場　　所</w:t>
      </w:r>
      <w:r w:rsidRPr="00B4035B">
        <w:t xml:space="preserve">  </w:t>
      </w:r>
      <w:r w:rsidR="00F14C27" w:rsidRPr="00B4035B">
        <w:t>医</w:t>
      </w:r>
      <w:r w:rsidR="00BB0E04">
        <w:rPr>
          <w:rFonts w:hint="eastAsia"/>
        </w:rPr>
        <w:t>学部・</w:t>
      </w:r>
      <w:r w:rsidR="00F14C27" w:rsidRPr="00B4035B">
        <w:t>歯学</w:t>
      </w:r>
      <w:r w:rsidR="00BB0E04">
        <w:rPr>
          <w:rFonts w:hint="eastAsia"/>
        </w:rPr>
        <w:t>部附属病院管理</w:t>
      </w:r>
      <w:r w:rsidR="00DA1EB4" w:rsidRPr="00B4035B">
        <w:t xml:space="preserve">棟　</w:t>
      </w:r>
      <w:r w:rsidR="00BB0E04">
        <w:rPr>
          <w:rFonts w:hint="eastAsia"/>
        </w:rPr>
        <w:t>４</w:t>
      </w:r>
      <w:r w:rsidR="00DA1EB4" w:rsidRPr="00B4035B">
        <w:t xml:space="preserve">階　</w:t>
      </w:r>
      <w:r w:rsidR="00BB0E04">
        <w:rPr>
          <w:rFonts w:hint="eastAsia"/>
        </w:rPr>
        <w:t>第二</w:t>
      </w:r>
      <w:r w:rsidR="00DA1EB4" w:rsidRPr="00B4035B">
        <w:t>会議室</w:t>
      </w:r>
    </w:p>
    <w:p w:rsidR="008E6BEE" w:rsidRPr="00B4035B" w:rsidRDefault="008E6BEE" w:rsidP="001B26F0">
      <w:r w:rsidRPr="00B4035B">
        <w:t xml:space="preserve">出席委員　</w:t>
      </w:r>
      <w:r w:rsidR="00396646">
        <w:rPr>
          <w:rFonts w:hint="eastAsia"/>
        </w:rPr>
        <w:t>7</w:t>
      </w:r>
      <w:r w:rsidR="00396646">
        <w:rPr>
          <w:rFonts w:hint="eastAsia"/>
        </w:rPr>
        <w:t>名</w:t>
      </w:r>
    </w:p>
    <w:p w:rsidR="00F14C27" w:rsidRPr="00B4035B" w:rsidRDefault="007258F9" w:rsidP="00B4035B">
      <w:r>
        <w:rPr>
          <w:rFonts w:hint="eastAsia"/>
        </w:rPr>
        <w:t xml:space="preserve">欠席委員　</w:t>
      </w:r>
      <w:r w:rsidR="00396646">
        <w:rPr>
          <w:rFonts w:hint="eastAsia"/>
        </w:rPr>
        <w:t>1</w:t>
      </w:r>
      <w:r w:rsidR="00396646">
        <w:rPr>
          <w:rFonts w:hint="eastAsia"/>
        </w:rPr>
        <w:t>名</w:t>
      </w:r>
    </w:p>
    <w:p w:rsidR="001138D5" w:rsidRPr="00B4035B" w:rsidRDefault="001138D5" w:rsidP="00396646">
      <w:pPr>
        <w:spacing w:beforeLines="50" w:before="180" w:after="100" w:afterAutospacing="1"/>
      </w:pPr>
      <w:r w:rsidRPr="00B4035B">
        <w:t xml:space="preserve">　</w:t>
      </w:r>
      <w:r w:rsidR="008E6BEE" w:rsidRPr="00B4035B">
        <w:rPr>
          <w:kern w:val="0"/>
        </w:rPr>
        <w:t>議題等</w:t>
      </w:r>
      <w:r w:rsidRPr="00B4035B">
        <w:t xml:space="preserve">  </w:t>
      </w:r>
    </w:p>
    <w:p w:rsidR="001138D5" w:rsidRPr="00B4035B" w:rsidRDefault="001138D5" w:rsidP="009572AE">
      <w:r w:rsidRPr="00B4035B">
        <w:t>（１）倫理審査</w:t>
      </w:r>
    </w:p>
    <w:p w:rsidR="001138D5" w:rsidRPr="00B4035B" w:rsidRDefault="001138D5" w:rsidP="00894E07">
      <w:r w:rsidRPr="00B4035B">
        <w:t>【</w:t>
      </w:r>
      <w:r w:rsidRPr="00B4035B">
        <w:t xml:space="preserve"> </w:t>
      </w:r>
      <w:r w:rsidRPr="00B4035B">
        <w:t>新規審査分</w:t>
      </w:r>
      <w:r w:rsidRPr="00B4035B">
        <w:t xml:space="preserve"> </w:t>
      </w:r>
      <w:r w:rsidRPr="00B4035B">
        <w:t>】</w:t>
      </w:r>
    </w:p>
    <w:p w:rsidR="00B4035B" w:rsidRPr="00B4035B" w:rsidRDefault="00B4035B" w:rsidP="00894E07"/>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8E6BEE" w:rsidRPr="00B4035B" w:rsidTr="008E6BEE">
        <w:tc>
          <w:tcPr>
            <w:tcW w:w="9444" w:type="dxa"/>
            <w:gridSpan w:val="2"/>
          </w:tcPr>
          <w:p w:rsidR="008E6BEE" w:rsidRPr="00B4035B" w:rsidRDefault="008E6BEE" w:rsidP="00396646">
            <w:r w:rsidRPr="00B4035B">
              <w:rPr>
                <w:rFonts w:ascii="ＭＳ 明朝" w:eastAsia="ＭＳ 明朝" w:hAnsi="ＭＳ 明朝" w:cs="ＭＳ 明朝" w:hint="eastAsia"/>
              </w:rPr>
              <w:t>①</w:t>
            </w:r>
            <w:r w:rsidRPr="00B4035B">
              <w:t>受付番号</w:t>
            </w:r>
            <w:r w:rsidR="00B4035B" w:rsidRPr="00B4035B">
              <w:t>22</w:t>
            </w:r>
            <w:r w:rsidR="00BB0E04">
              <w:rPr>
                <w:rFonts w:hint="eastAsia"/>
              </w:rPr>
              <w:t>6</w:t>
            </w:r>
            <w:r w:rsidRPr="00B4035B">
              <w:t>号</w:t>
            </w:r>
          </w:p>
        </w:tc>
      </w:tr>
      <w:tr w:rsidR="007258F9" w:rsidRPr="00B4035B" w:rsidTr="006E7E97">
        <w:tc>
          <w:tcPr>
            <w:tcW w:w="1985" w:type="dxa"/>
          </w:tcPr>
          <w:p w:rsidR="007258F9" w:rsidRPr="00B4035B" w:rsidRDefault="007258F9" w:rsidP="008E6BEE">
            <w:pPr>
              <w:jc w:val="right"/>
            </w:pPr>
            <w:r w:rsidRPr="00B4035B">
              <w:t>研究課題：</w:t>
            </w:r>
          </w:p>
        </w:tc>
        <w:tc>
          <w:tcPr>
            <w:tcW w:w="7459" w:type="dxa"/>
          </w:tcPr>
          <w:p w:rsidR="00BB0E04" w:rsidRPr="00B3275E" w:rsidRDefault="00BB0E04" w:rsidP="007258F9">
            <w:pPr>
              <w:rPr>
                <w:rFonts w:asciiTheme="minorEastAsia" w:hAnsiTheme="minorEastAsia"/>
              </w:rPr>
            </w:pPr>
            <w:r>
              <w:rPr>
                <w:rFonts w:asciiTheme="minorEastAsia" w:hAnsiTheme="minorEastAsia" w:hint="eastAsia"/>
              </w:rPr>
              <w:t>トルバプタン治療効果に関与するゲノムワイド関連解析（GWAS</w:t>
            </w:r>
            <w:r>
              <w:rPr>
                <w:rFonts w:asciiTheme="minorEastAsia" w:hAnsiTheme="minorEastAsia"/>
              </w:rPr>
              <w:t>）</w:t>
            </w:r>
          </w:p>
        </w:tc>
      </w:tr>
      <w:tr w:rsidR="007258F9" w:rsidRPr="00B4035B" w:rsidTr="006E7E97">
        <w:tc>
          <w:tcPr>
            <w:tcW w:w="1985" w:type="dxa"/>
          </w:tcPr>
          <w:p w:rsidR="007258F9" w:rsidRPr="00B4035B" w:rsidRDefault="007258F9" w:rsidP="008E6BEE">
            <w:pPr>
              <w:jc w:val="right"/>
            </w:pPr>
            <w:r w:rsidRPr="00B4035B">
              <w:t>申</w:t>
            </w:r>
            <w:r w:rsidRPr="00B4035B">
              <w:t xml:space="preserve"> </w:t>
            </w:r>
            <w:r w:rsidRPr="00B4035B">
              <w:t>請</w:t>
            </w:r>
            <w:r w:rsidRPr="00B4035B">
              <w:t xml:space="preserve"> </w:t>
            </w:r>
            <w:r w:rsidRPr="00B4035B">
              <w:t>者：</w:t>
            </w:r>
          </w:p>
        </w:tc>
        <w:tc>
          <w:tcPr>
            <w:tcW w:w="7459" w:type="dxa"/>
          </w:tcPr>
          <w:p w:rsidR="007258F9" w:rsidRPr="00B3275E" w:rsidRDefault="007258F9" w:rsidP="00BB0E04">
            <w:pPr>
              <w:rPr>
                <w:rFonts w:asciiTheme="minorEastAsia" w:hAnsiTheme="minorEastAsia"/>
              </w:rPr>
            </w:pPr>
            <w:r w:rsidRPr="00B3275E">
              <w:rPr>
                <w:rFonts w:asciiTheme="minorEastAsia" w:hAnsiTheme="minorEastAsia" w:hint="eastAsia"/>
              </w:rPr>
              <w:t xml:space="preserve">医歯学総合研究科　</w:t>
            </w:r>
            <w:r w:rsidR="00BB0E04">
              <w:rPr>
                <w:rFonts w:asciiTheme="minorEastAsia" w:hAnsiTheme="minorEastAsia" w:hint="eastAsia"/>
              </w:rPr>
              <w:t>HGF組織修復・再生医療学講座　特任講師　森内　昭博</w:t>
            </w:r>
          </w:p>
        </w:tc>
      </w:tr>
      <w:tr w:rsidR="008E6BEE" w:rsidRPr="00B4035B" w:rsidTr="008E6BEE">
        <w:tc>
          <w:tcPr>
            <w:tcW w:w="9444" w:type="dxa"/>
            <w:gridSpan w:val="2"/>
          </w:tcPr>
          <w:p w:rsidR="008D0695" w:rsidRPr="00B4035B" w:rsidRDefault="008E6BEE" w:rsidP="00BB0E04">
            <w:r w:rsidRPr="00B4035B">
              <w:t xml:space="preserve">　</w:t>
            </w:r>
            <w:r w:rsidR="00601DB3">
              <w:rPr>
                <w:rFonts w:hint="eastAsia"/>
              </w:rPr>
              <w:t>・・・・・・・・・・修正後、最終判定は委員長一任</w:t>
            </w:r>
            <w:r w:rsidR="00601DB3">
              <w:rPr>
                <w:rFonts w:hint="eastAsia"/>
              </w:rPr>
              <w:t>として承認</w:t>
            </w:r>
          </w:p>
        </w:tc>
      </w:tr>
    </w:tbl>
    <w:p w:rsidR="008205E0" w:rsidRPr="00B4035B" w:rsidRDefault="008205E0" w:rsidP="0061613B">
      <w:pPr>
        <w:tabs>
          <w:tab w:val="left" w:pos="1560"/>
        </w:tabs>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A62B26" w:rsidRPr="00B4035B" w:rsidTr="00A62B26">
        <w:tc>
          <w:tcPr>
            <w:tcW w:w="9444" w:type="dxa"/>
            <w:gridSpan w:val="2"/>
          </w:tcPr>
          <w:p w:rsidR="00A62B26" w:rsidRPr="00B4035B" w:rsidRDefault="00A62B26" w:rsidP="00396646">
            <w:r>
              <w:rPr>
                <w:rFonts w:ascii="ＭＳ 明朝" w:eastAsia="ＭＳ 明朝" w:hAnsi="ＭＳ 明朝" w:cs="ＭＳ 明朝" w:hint="eastAsia"/>
              </w:rPr>
              <w:t>②</w:t>
            </w:r>
            <w:r w:rsidRPr="00B4035B">
              <w:t>受付番号</w:t>
            </w:r>
            <w:r w:rsidRPr="00B4035B">
              <w:t>22</w:t>
            </w:r>
            <w:r>
              <w:rPr>
                <w:rFonts w:hint="eastAsia"/>
              </w:rPr>
              <w:t>7</w:t>
            </w:r>
            <w:r w:rsidRPr="00B4035B">
              <w:t>号</w:t>
            </w:r>
          </w:p>
        </w:tc>
      </w:tr>
      <w:tr w:rsidR="00A62B26" w:rsidRPr="00B4035B" w:rsidTr="00A62B26">
        <w:tc>
          <w:tcPr>
            <w:tcW w:w="1985" w:type="dxa"/>
          </w:tcPr>
          <w:p w:rsidR="00A62B26" w:rsidRPr="00B4035B" w:rsidRDefault="00A62B26" w:rsidP="00A62B26">
            <w:pPr>
              <w:jc w:val="right"/>
            </w:pPr>
            <w:r w:rsidRPr="00B4035B">
              <w:t>研究課題：</w:t>
            </w:r>
          </w:p>
        </w:tc>
        <w:tc>
          <w:tcPr>
            <w:tcW w:w="7459" w:type="dxa"/>
          </w:tcPr>
          <w:p w:rsidR="00A62B26" w:rsidRPr="00B3275E" w:rsidRDefault="00A62B26" w:rsidP="00A62B26">
            <w:pPr>
              <w:rPr>
                <w:rFonts w:asciiTheme="minorEastAsia" w:hAnsiTheme="minorEastAsia"/>
              </w:rPr>
            </w:pPr>
            <w:r>
              <w:rPr>
                <w:rFonts w:asciiTheme="minorEastAsia" w:hAnsiTheme="minorEastAsia" w:hint="eastAsia"/>
              </w:rPr>
              <w:t>ヒルシュスプルング病およびヒルシュスプルング病類縁疾患の遺伝子要因および発症機構解明に関する研究</w:t>
            </w:r>
          </w:p>
        </w:tc>
      </w:tr>
      <w:tr w:rsidR="00A62B26" w:rsidRPr="00B4035B" w:rsidTr="00A62B26">
        <w:tc>
          <w:tcPr>
            <w:tcW w:w="1985" w:type="dxa"/>
          </w:tcPr>
          <w:p w:rsidR="00A62B26" w:rsidRPr="00B4035B" w:rsidRDefault="00A62B26" w:rsidP="00A62B26">
            <w:pPr>
              <w:jc w:val="right"/>
            </w:pPr>
            <w:r w:rsidRPr="00B4035B">
              <w:t>申</w:t>
            </w:r>
            <w:r w:rsidRPr="00B4035B">
              <w:t xml:space="preserve"> </w:t>
            </w:r>
            <w:r w:rsidRPr="00B4035B">
              <w:t>請</w:t>
            </w:r>
            <w:r w:rsidRPr="00B4035B">
              <w:t xml:space="preserve"> </w:t>
            </w:r>
            <w:r w:rsidRPr="00B4035B">
              <w:t>者：</w:t>
            </w:r>
          </w:p>
        </w:tc>
        <w:tc>
          <w:tcPr>
            <w:tcW w:w="7459" w:type="dxa"/>
          </w:tcPr>
          <w:p w:rsidR="00A62B26" w:rsidRPr="00B3275E" w:rsidRDefault="00A62B26" w:rsidP="00A62B26">
            <w:pPr>
              <w:rPr>
                <w:rFonts w:asciiTheme="minorEastAsia" w:hAnsiTheme="minorEastAsia"/>
              </w:rPr>
            </w:pPr>
            <w:r w:rsidRPr="00B3275E">
              <w:rPr>
                <w:rFonts w:asciiTheme="minorEastAsia" w:hAnsiTheme="minorEastAsia" w:hint="eastAsia"/>
              </w:rPr>
              <w:t>医</w:t>
            </w:r>
            <w:r>
              <w:rPr>
                <w:rFonts w:asciiTheme="minorEastAsia" w:hAnsiTheme="minorEastAsia" w:hint="eastAsia"/>
              </w:rPr>
              <w:t>学部・歯学部附属病院　小児診療センター　小児外科　特任助教　川野　孝文</w:t>
            </w:r>
          </w:p>
        </w:tc>
      </w:tr>
      <w:tr w:rsidR="00A62B26" w:rsidRPr="00B4035B" w:rsidTr="00A62B26">
        <w:tc>
          <w:tcPr>
            <w:tcW w:w="9444" w:type="dxa"/>
            <w:gridSpan w:val="2"/>
          </w:tcPr>
          <w:p w:rsidR="00A62B26" w:rsidRPr="00B4035B" w:rsidRDefault="00A62B26" w:rsidP="00A62B26">
            <w:r w:rsidRPr="00B4035B">
              <w:t xml:space="preserve">　</w:t>
            </w:r>
            <w:r w:rsidR="00601DB3">
              <w:rPr>
                <w:rFonts w:hint="eastAsia"/>
              </w:rPr>
              <w:t>・・・・・・・・・・修正後、最終判定は委員長一任として承認</w:t>
            </w:r>
          </w:p>
        </w:tc>
      </w:tr>
    </w:tbl>
    <w:p w:rsidR="00A62B26" w:rsidRPr="00A62B26" w:rsidRDefault="00A62B26" w:rsidP="00200546"/>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742DFE" w:rsidRPr="00B4035B" w:rsidTr="00742DFE">
        <w:tc>
          <w:tcPr>
            <w:tcW w:w="9444" w:type="dxa"/>
            <w:gridSpan w:val="2"/>
          </w:tcPr>
          <w:p w:rsidR="00742DFE" w:rsidRPr="00B4035B" w:rsidRDefault="008F4FD0" w:rsidP="00742DFE">
            <w:r>
              <w:rPr>
                <w:rFonts w:ascii="ＭＳ 明朝" w:eastAsia="ＭＳ 明朝" w:hAnsi="ＭＳ 明朝" w:cs="ＭＳ 明朝" w:hint="eastAsia"/>
              </w:rPr>
              <w:t>③</w:t>
            </w:r>
            <w:r w:rsidR="00742DFE" w:rsidRPr="00B4035B">
              <w:t>受付番号</w:t>
            </w:r>
            <w:r w:rsidR="00742DFE" w:rsidRPr="00B4035B">
              <w:t>22</w:t>
            </w:r>
            <w:r w:rsidR="00742DFE">
              <w:rPr>
                <w:rFonts w:hint="eastAsia"/>
              </w:rPr>
              <w:t>8</w:t>
            </w:r>
            <w:r w:rsidR="00396646">
              <w:t>号</w:t>
            </w:r>
          </w:p>
        </w:tc>
      </w:tr>
      <w:tr w:rsidR="00742DFE" w:rsidRPr="00B3275E" w:rsidTr="00742DFE">
        <w:tc>
          <w:tcPr>
            <w:tcW w:w="1985" w:type="dxa"/>
          </w:tcPr>
          <w:p w:rsidR="00742DFE" w:rsidRPr="00B4035B" w:rsidRDefault="00742DFE" w:rsidP="00742DFE">
            <w:pPr>
              <w:jc w:val="right"/>
            </w:pPr>
            <w:r w:rsidRPr="00B4035B">
              <w:t>研究課題：</w:t>
            </w:r>
          </w:p>
        </w:tc>
        <w:tc>
          <w:tcPr>
            <w:tcW w:w="7459" w:type="dxa"/>
          </w:tcPr>
          <w:p w:rsidR="00742DFE" w:rsidRPr="00742DFE" w:rsidRDefault="00742DFE" w:rsidP="00742DFE">
            <w:pPr>
              <w:rPr>
                <w:rFonts w:asciiTheme="minorEastAsia" w:hAnsiTheme="minorEastAsia"/>
              </w:rPr>
            </w:pPr>
            <w:r>
              <w:rPr>
                <w:rFonts w:asciiTheme="minorEastAsia" w:hAnsiTheme="minorEastAsia" w:hint="eastAsia"/>
              </w:rPr>
              <w:t>高リスク成人骨髄異形成症候群を対象としたアザシチジン糖予報に関する臨床第Ⅲ相試験―検体集積事業に基づく遺伝子解析研究を含む―JALSG　MDS212　Study　および厚生労働科学研究費補助金による検体集積事業との合同研究　JALSG MDS212 study(MDS212)</w:t>
            </w:r>
          </w:p>
        </w:tc>
      </w:tr>
      <w:tr w:rsidR="00742DFE" w:rsidRPr="00B3275E" w:rsidTr="00742DFE">
        <w:tc>
          <w:tcPr>
            <w:tcW w:w="1985" w:type="dxa"/>
          </w:tcPr>
          <w:p w:rsidR="00742DFE" w:rsidRPr="00B4035B" w:rsidRDefault="00742DFE" w:rsidP="00742DFE">
            <w:pPr>
              <w:jc w:val="right"/>
            </w:pPr>
            <w:r w:rsidRPr="00B4035B">
              <w:t>申</w:t>
            </w:r>
            <w:r w:rsidRPr="00B4035B">
              <w:t xml:space="preserve"> </w:t>
            </w:r>
            <w:r w:rsidRPr="00B4035B">
              <w:t>請</w:t>
            </w:r>
            <w:r w:rsidRPr="00B4035B">
              <w:t xml:space="preserve"> </w:t>
            </w:r>
            <w:r w:rsidRPr="00B4035B">
              <w:t>者：</w:t>
            </w:r>
          </w:p>
        </w:tc>
        <w:tc>
          <w:tcPr>
            <w:tcW w:w="7459" w:type="dxa"/>
          </w:tcPr>
          <w:p w:rsidR="00742DFE" w:rsidRPr="00B3275E" w:rsidRDefault="00742DFE" w:rsidP="00742DFE">
            <w:pPr>
              <w:rPr>
                <w:rFonts w:asciiTheme="minorEastAsia" w:hAnsiTheme="minorEastAsia"/>
              </w:rPr>
            </w:pPr>
            <w:r w:rsidRPr="00B3275E">
              <w:rPr>
                <w:rFonts w:asciiTheme="minorEastAsia" w:hAnsiTheme="minorEastAsia" w:hint="eastAsia"/>
              </w:rPr>
              <w:t>医</w:t>
            </w:r>
            <w:r>
              <w:rPr>
                <w:rFonts w:asciiTheme="minorEastAsia" w:hAnsiTheme="minorEastAsia" w:hint="eastAsia"/>
              </w:rPr>
              <w:t>歯学総合研究科　難治ウイルス病態制御研究センター　血液・免疫疾患研究分野　准教授　吉満　誠</w:t>
            </w:r>
          </w:p>
        </w:tc>
      </w:tr>
      <w:tr w:rsidR="00742DFE" w:rsidRPr="00B4035B" w:rsidTr="00742DFE">
        <w:tc>
          <w:tcPr>
            <w:tcW w:w="9444" w:type="dxa"/>
            <w:gridSpan w:val="2"/>
          </w:tcPr>
          <w:p w:rsidR="00742DFE" w:rsidRPr="00B4035B" w:rsidRDefault="00601DB3" w:rsidP="00601DB3">
            <w:pPr>
              <w:ind w:firstLineChars="100" w:firstLine="210"/>
            </w:pPr>
            <w:r>
              <w:rPr>
                <w:rFonts w:hint="eastAsia"/>
              </w:rPr>
              <w:t>・・・・・・・・・・修正後、最終判定は委員長一任として承認</w:t>
            </w:r>
            <w:bookmarkStart w:id="0" w:name="_GoBack"/>
            <w:bookmarkEnd w:id="0"/>
          </w:p>
        </w:tc>
      </w:tr>
    </w:tbl>
    <w:p w:rsidR="00A62B26" w:rsidRDefault="00A62B26" w:rsidP="00200546"/>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8F4FD0" w:rsidRPr="00B4035B" w:rsidTr="008F4FD0">
        <w:tc>
          <w:tcPr>
            <w:tcW w:w="9444" w:type="dxa"/>
            <w:gridSpan w:val="2"/>
          </w:tcPr>
          <w:p w:rsidR="008F4FD0" w:rsidRPr="00B4035B" w:rsidRDefault="008F4FD0" w:rsidP="00396646">
            <w:r>
              <w:rPr>
                <w:rFonts w:ascii="ＭＳ 明朝" w:eastAsia="ＭＳ 明朝" w:hAnsi="ＭＳ 明朝" w:cs="ＭＳ 明朝" w:hint="eastAsia"/>
              </w:rPr>
              <w:t>④</w:t>
            </w:r>
            <w:r w:rsidRPr="00B4035B">
              <w:t>受付番号</w:t>
            </w:r>
            <w:r w:rsidRPr="00B4035B">
              <w:t>22</w:t>
            </w:r>
            <w:r>
              <w:rPr>
                <w:rFonts w:hint="eastAsia"/>
              </w:rPr>
              <w:t>9</w:t>
            </w:r>
            <w:r w:rsidRPr="00B4035B">
              <w:t>号</w:t>
            </w:r>
          </w:p>
        </w:tc>
      </w:tr>
      <w:tr w:rsidR="008F4FD0" w:rsidRPr="00742DFE" w:rsidTr="008F4FD0">
        <w:tc>
          <w:tcPr>
            <w:tcW w:w="1985" w:type="dxa"/>
          </w:tcPr>
          <w:p w:rsidR="008F4FD0" w:rsidRPr="00B4035B" w:rsidRDefault="008F4FD0" w:rsidP="008F4FD0">
            <w:pPr>
              <w:jc w:val="right"/>
            </w:pPr>
            <w:r w:rsidRPr="00B4035B">
              <w:t>研究課題：</w:t>
            </w:r>
          </w:p>
        </w:tc>
        <w:tc>
          <w:tcPr>
            <w:tcW w:w="7459" w:type="dxa"/>
          </w:tcPr>
          <w:p w:rsidR="008F4FD0" w:rsidRPr="00742DFE" w:rsidRDefault="008F4FD0" w:rsidP="008F4FD0">
            <w:pPr>
              <w:rPr>
                <w:rFonts w:asciiTheme="minorEastAsia" w:hAnsiTheme="minorEastAsia"/>
              </w:rPr>
            </w:pPr>
            <w:r>
              <w:rPr>
                <w:rFonts w:asciiTheme="minorEastAsia" w:hAnsiTheme="minorEastAsia" w:hint="eastAsia"/>
              </w:rPr>
              <w:t>遺伝的・環境要因に応じた乳がん個別化予防のためのリスク評価方法を確立する研究</w:t>
            </w:r>
          </w:p>
        </w:tc>
      </w:tr>
      <w:tr w:rsidR="008F4FD0" w:rsidRPr="00B3275E" w:rsidTr="008F4FD0">
        <w:tc>
          <w:tcPr>
            <w:tcW w:w="1985" w:type="dxa"/>
          </w:tcPr>
          <w:p w:rsidR="008F4FD0" w:rsidRPr="00B4035B" w:rsidRDefault="008F4FD0" w:rsidP="008F4FD0">
            <w:pPr>
              <w:jc w:val="right"/>
            </w:pPr>
            <w:r w:rsidRPr="00B4035B">
              <w:t>申</w:t>
            </w:r>
            <w:r w:rsidRPr="00B4035B">
              <w:t xml:space="preserve"> </w:t>
            </w:r>
            <w:r w:rsidRPr="00B4035B">
              <w:t>請</w:t>
            </w:r>
            <w:r w:rsidRPr="00B4035B">
              <w:t xml:space="preserve"> </w:t>
            </w:r>
            <w:r w:rsidRPr="00B4035B">
              <w:t>者：</w:t>
            </w:r>
          </w:p>
        </w:tc>
        <w:tc>
          <w:tcPr>
            <w:tcW w:w="7459" w:type="dxa"/>
          </w:tcPr>
          <w:p w:rsidR="008F4FD0" w:rsidRPr="00B3275E" w:rsidRDefault="008F4FD0" w:rsidP="007772BD">
            <w:pPr>
              <w:rPr>
                <w:rFonts w:asciiTheme="minorEastAsia" w:hAnsiTheme="minorEastAsia"/>
              </w:rPr>
            </w:pPr>
            <w:r w:rsidRPr="00B3275E">
              <w:rPr>
                <w:rFonts w:asciiTheme="minorEastAsia" w:hAnsiTheme="minorEastAsia" w:hint="eastAsia"/>
              </w:rPr>
              <w:t>医</w:t>
            </w:r>
            <w:r>
              <w:rPr>
                <w:rFonts w:asciiTheme="minorEastAsia" w:hAnsiTheme="minorEastAsia" w:hint="eastAsia"/>
              </w:rPr>
              <w:t xml:space="preserve">歯学総合研究科　</w:t>
            </w:r>
            <w:r w:rsidR="007772BD">
              <w:rPr>
                <w:rFonts w:asciiTheme="minorEastAsia" w:hAnsiTheme="minorEastAsia" w:hint="eastAsia"/>
              </w:rPr>
              <w:t>人間環境学講座　疫学・予防医学分野　准教授　郡山　千早</w:t>
            </w:r>
          </w:p>
        </w:tc>
      </w:tr>
      <w:tr w:rsidR="008F4FD0" w:rsidRPr="00B4035B" w:rsidTr="008F4FD0">
        <w:tc>
          <w:tcPr>
            <w:tcW w:w="9444" w:type="dxa"/>
            <w:gridSpan w:val="2"/>
          </w:tcPr>
          <w:p w:rsidR="008F4FD0" w:rsidRPr="00B4035B" w:rsidRDefault="00601DB3" w:rsidP="00601DB3">
            <w:pPr>
              <w:ind w:firstLineChars="100" w:firstLine="210"/>
            </w:pPr>
            <w:r>
              <w:rPr>
                <w:rFonts w:hint="eastAsia"/>
              </w:rPr>
              <w:t>・・・・・・・・・・修正後、最終判定は委員長一任</w:t>
            </w:r>
          </w:p>
        </w:tc>
      </w:tr>
    </w:tbl>
    <w:p w:rsidR="008F4FD0" w:rsidRPr="008F4FD0" w:rsidRDefault="008F4FD0" w:rsidP="00200546"/>
    <w:p w:rsidR="00A62B26" w:rsidRDefault="00A938E1" w:rsidP="00200546">
      <w:r>
        <w:rPr>
          <w:rFonts w:hint="eastAsia"/>
        </w:rPr>
        <w:lastRenderedPageBreak/>
        <w:t>（２）鹿児島大学大学院医歯学総合研究科倫理に関する規則の一部改正について</w:t>
      </w:r>
    </w:p>
    <w:p w:rsidR="00A938E1" w:rsidRDefault="00A938E1" w:rsidP="00200546">
      <w:r>
        <w:rPr>
          <w:rFonts w:hint="eastAsia"/>
        </w:rPr>
        <w:t xml:space="preserve">　このことについて，</w:t>
      </w:r>
      <w:r w:rsidR="003A574A">
        <w:rPr>
          <w:rFonts w:hint="eastAsia"/>
        </w:rPr>
        <w:t>現規則の委員会組織並びに成立要件の表現を，ヒトゲノム・遺伝子解析研究に関する倫理指針の表現と一致させるための改正である旨説明の後諮られ，原案どおり承認された。</w:t>
      </w:r>
    </w:p>
    <w:p w:rsidR="00A938E1" w:rsidRDefault="00A938E1" w:rsidP="00200546"/>
    <w:p w:rsidR="00491CD6" w:rsidRPr="00B4035B" w:rsidRDefault="00491CD6" w:rsidP="00200546">
      <w:r w:rsidRPr="00B4035B">
        <w:t>（</w:t>
      </w:r>
      <w:r w:rsidR="00A938E1">
        <w:rPr>
          <w:rFonts w:hint="eastAsia"/>
        </w:rPr>
        <w:t>３</w:t>
      </w:r>
      <w:r w:rsidRPr="00B4035B">
        <w:t>）</w:t>
      </w:r>
      <w:r w:rsidR="00200546" w:rsidRPr="00B4035B">
        <w:t>持ち回り審査の結果について</w:t>
      </w:r>
      <w:r w:rsidRPr="00B4035B">
        <w:t xml:space="preserve"> </w:t>
      </w:r>
    </w:p>
    <w:p w:rsidR="00A938E1" w:rsidRPr="00B3275E" w:rsidRDefault="00A938E1" w:rsidP="00A938E1">
      <w:pPr>
        <w:tabs>
          <w:tab w:val="left" w:pos="1560"/>
        </w:tabs>
        <w:rPr>
          <w:rFonts w:asciiTheme="minorEastAsia" w:hAnsiTheme="minorEastAsia"/>
        </w:rPr>
      </w:pPr>
      <w:r w:rsidRPr="00B3275E">
        <w:rPr>
          <w:rFonts w:asciiTheme="minorEastAsia" w:hAnsiTheme="minorEastAsia" w:hint="eastAsia"/>
        </w:rPr>
        <w:t>（第</w:t>
      </w:r>
      <w:r>
        <w:rPr>
          <w:rFonts w:asciiTheme="minorEastAsia" w:hAnsiTheme="minorEastAsia" w:hint="eastAsia"/>
        </w:rPr>
        <w:t>115</w:t>
      </w:r>
      <w:r w:rsidRPr="00B3275E">
        <w:rPr>
          <w:rFonts w:asciiTheme="minorEastAsia" w:hAnsiTheme="minorEastAsia" w:hint="eastAsia"/>
        </w:rPr>
        <w:t>回開催　平成27年</w:t>
      </w:r>
      <w:r>
        <w:rPr>
          <w:rFonts w:asciiTheme="minorEastAsia" w:hAnsiTheme="minorEastAsia" w:hint="eastAsia"/>
        </w:rPr>
        <w:t>9</w:t>
      </w:r>
      <w:r w:rsidRPr="00B3275E">
        <w:rPr>
          <w:rFonts w:asciiTheme="minorEastAsia" w:hAnsiTheme="minorEastAsia" w:hint="eastAsia"/>
        </w:rPr>
        <w:t>月</w:t>
      </w:r>
      <w:r>
        <w:rPr>
          <w:rFonts w:asciiTheme="minorEastAsia" w:hAnsiTheme="minorEastAsia" w:hint="eastAsia"/>
        </w:rPr>
        <w:t>7</w:t>
      </w:r>
      <w:r w:rsidRPr="00B3275E">
        <w:rPr>
          <w:rFonts w:asciiTheme="minorEastAsia" w:hAnsiTheme="minorEastAsia" w:hint="eastAsia"/>
        </w:rPr>
        <w:t>日承認）</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59"/>
      </w:tblGrid>
      <w:tr w:rsidR="00A938E1" w:rsidRPr="00B3275E" w:rsidTr="00A938E1">
        <w:tc>
          <w:tcPr>
            <w:tcW w:w="1985" w:type="dxa"/>
          </w:tcPr>
          <w:p w:rsidR="00A938E1" w:rsidRPr="00B3275E" w:rsidRDefault="00A938E1" w:rsidP="00A938E1">
            <w:pPr>
              <w:tabs>
                <w:tab w:val="left" w:pos="1560"/>
              </w:tabs>
              <w:rPr>
                <w:rFonts w:asciiTheme="minorEastAsia" w:hAnsiTheme="minorEastAsia"/>
              </w:rPr>
            </w:pPr>
            <w:r w:rsidRPr="00B3275E">
              <w:rPr>
                <w:rFonts w:asciiTheme="minorEastAsia" w:hAnsiTheme="minorEastAsia" w:hint="eastAsia"/>
              </w:rPr>
              <w:t>受付番号</w:t>
            </w:r>
            <w:r>
              <w:rPr>
                <w:rFonts w:asciiTheme="minorEastAsia" w:hAnsiTheme="minorEastAsia" w:hint="eastAsia"/>
              </w:rPr>
              <w:t>222</w:t>
            </w:r>
            <w:r w:rsidRPr="00B3275E">
              <w:rPr>
                <w:rFonts w:asciiTheme="minorEastAsia" w:hAnsiTheme="minorEastAsia" w:hint="eastAsia"/>
              </w:rPr>
              <w:t>号：</w:t>
            </w:r>
          </w:p>
        </w:tc>
        <w:tc>
          <w:tcPr>
            <w:tcW w:w="7459" w:type="dxa"/>
          </w:tcPr>
          <w:p w:rsidR="00A938E1" w:rsidRPr="0014695D" w:rsidRDefault="00A938E1" w:rsidP="00A938E1">
            <w:pPr>
              <w:tabs>
                <w:tab w:val="left" w:pos="1843"/>
              </w:tabs>
              <w:jc w:val="left"/>
              <w:rPr>
                <w:rFonts w:ascii="ＭＳ 明朝" w:hAnsi="ＭＳ 明朝"/>
              </w:rPr>
            </w:pPr>
            <w:r>
              <w:rPr>
                <w:rFonts w:ascii="ＭＳ 明朝" w:hAnsi="ＭＳ 明朝" w:hint="eastAsia"/>
              </w:rPr>
              <w:t>減量手術における食欲調整ペプチド自己抗体のクローニングとその意義の解明―グレリンを主体として―</w:t>
            </w:r>
          </w:p>
        </w:tc>
      </w:tr>
      <w:tr w:rsidR="00A938E1" w:rsidRPr="00B3275E" w:rsidTr="00A938E1">
        <w:tc>
          <w:tcPr>
            <w:tcW w:w="1985" w:type="dxa"/>
          </w:tcPr>
          <w:p w:rsidR="00A938E1" w:rsidRPr="00B3275E" w:rsidRDefault="00A938E1" w:rsidP="00A938E1">
            <w:pPr>
              <w:tabs>
                <w:tab w:val="left" w:pos="1560"/>
              </w:tabs>
              <w:rPr>
                <w:rFonts w:asciiTheme="minorEastAsia" w:hAnsiTheme="minorEastAsia"/>
              </w:rPr>
            </w:pPr>
          </w:p>
        </w:tc>
        <w:tc>
          <w:tcPr>
            <w:tcW w:w="7459" w:type="dxa"/>
          </w:tcPr>
          <w:p w:rsidR="00A938E1" w:rsidRPr="00B808CB" w:rsidRDefault="00A938E1" w:rsidP="00A938E1">
            <w:pPr>
              <w:tabs>
                <w:tab w:val="left" w:pos="1843"/>
              </w:tabs>
              <w:jc w:val="left"/>
              <w:rPr>
                <w:rFonts w:ascii="ＭＳ 明朝" w:hAnsi="ＭＳ 明朝"/>
              </w:rPr>
            </w:pPr>
            <w:r>
              <w:rPr>
                <w:rFonts w:ascii="ＭＳ 明朝" w:hAnsi="ＭＳ 明朝" w:hint="eastAsia"/>
              </w:rPr>
              <w:t>医歯学総合研究科　社会・行動医学講座　心身内科学分野　教授　乾　明夫</w:t>
            </w:r>
          </w:p>
        </w:tc>
      </w:tr>
      <w:tr w:rsidR="00A938E1" w:rsidRPr="00B3275E" w:rsidTr="00A938E1">
        <w:tc>
          <w:tcPr>
            <w:tcW w:w="1985" w:type="dxa"/>
          </w:tcPr>
          <w:p w:rsidR="00A938E1" w:rsidRPr="00B3275E" w:rsidRDefault="00A938E1" w:rsidP="00A938E1">
            <w:pPr>
              <w:tabs>
                <w:tab w:val="left" w:pos="1560"/>
              </w:tabs>
              <w:rPr>
                <w:rFonts w:asciiTheme="minorEastAsia" w:hAnsiTheme="minorEastAsia"/>
              </w:rPr>
            </w:pPr>
            <w:r>
              <w:rPr>
                <w:rFonts w:asciiTheme="minorEastAsia" w:hAnsiTheme="minorEastAsia" w:hint="eastAsia"/>
              </w:rPr>
              <w:t>受付番号223号：</w:t>
            </w:r>
          </w:p>
        </w:tc>
        <w:tc>
          <w:tcPr>
            <w:tcW w:w="7459" w:type="dxa"/>
          </w:tcPr>
          <w:p w:rsidR="00A938E1" w:rsidRPr="0014695D" w:rsidRDefault="00A938E1" w:rsidP="00A938E1">
            <w:pPr>
              <w:tabs>
                <w:tab w:val="left" w:pos="1843"/>
              </w:tabs>
              <w:jc w:val="left"/>
              <w:rPr>
                <w:rFonts w:ascii="ＭＳ 明朝" w:hAnsi="ＭＳ 明朝"/>
              </w:rPr>
            </w:pPr>
            <w:r>
              <w:rPr>
                <w:rFonts w:ascii="ＭＳ 明朝" w:hAnsi="ＭＳ 明朝" w:hint="eastAsia"/>
              </w:rPr>
              <w:t>HTLV-1関連脊髄症（HAM</w:t>
            </w:r>
            <w:r>
              <w:rPr>
                <w:rFonts w:ascii="ＭＳ 明朝" w:hAnsi="ＭＳ 明朝"/>
              </w:rPr>
              <w:t>）</w:t>
            </w:r>
            <w:r>
              <w:rPr>
                <w:rFonts w:ascii="ＭＳ 明朝" w:hAnsi="ＭＳ 明朝" w:hint="eastAsia"/>
              </w:rPr>
              <w:t>の有効性評価指標に関する前向き多施設共同臨床研究</w:t>
            </w:r>
          </w:p>
        </w:tc>
      </w:tr>
      <w:tr w:rsidR="00A938E1" w:rsidRPr="00B3275E" w:rsidTr="00A938E1">
        <w:tc>
          <w:tcPr>
            <w:tcW w:w="1985" w:type="dxa"/>
          </w:tcPr>
          <w:p w:rsidR="00A938E1" w:rsidRPr="00B3275E" w:rsidRDefault="00A938E1" w:rsidP="00A938E1">
            <w:pPr>
              <w:tabs>
                <w:tab w:val="left" w:pos="1560"/>
              </w:tabs>
              <w:rPr>
                <w:rFonts w:asciiTheme="minorEastAsia" w:hAnsiTheme="minorEastAsia"/>
              </w:rPr>
            </w:pPr>
          </w:p>
        </w:tc>
        <w:tc>
          <w:tcPr>
            <w:tcW w:w="7459" w:type="dxa"/>
          </w:tcPr>
          <w:p w:rsidR="00A938E1" w:rsidRPr="00B808CB" w:rsidRDefault="00A938E1" w:rsidP="00A938E1">
            <w:pPr>
              <w:tabs>
                <w:tab w:val="left" w:pos="1843"/>
              </w:tabs>
              <w:jc w:val="left"/>
              <w:rPr>
                <w:rFonts w:ascii="ＭＳ 明朝" w:hAnsi="ＭＳ 明朝"/>
              </w:rPr>
            </w:pPr>
            <w:r>
              <w:rPr>
                <w:rFonts w:ascii="ＭＳ 明朝" w:hAnsi="ＭＳ 明朝" w:hint="eastAsia"/>
              </w:rPr>
              <w:t>医歯学総合研究科　神経病学講座　神経内科・老年病学分野　教授　髙嶋　博</w:t>
            </w:r>
          </w:p>
        </w:tc>
      </w:tr>
      <w:tr w:rsidR="00A938E1" w:rsidRPr="00B3275E" w:rsidTr="00A938E1">
        <w:tc>
          <w:tcPr>
            <w:tcW w:w="1985" w:type="dxa"/>
          </w:tcPr>
          <w:p w:rsidR="00A938E1" w:rsidRPr="00B3275E" w:rsidRDefault="00A938E1" w:rsidP="00A938E1">
            <w:pPr>
              <w:tabs>
                <w:tab w:val="left" w:pos="1560"/>
              </w:tabs>
              <w:rPr>
                <w:rFonts w:asciiTheme="minorEastAsia" w:hAnsiTheme="minorEastAsia"/>
              </w:rPr>
            </w:pPr>
            <w:r>
              <w:rPr>
                <w:rFonts w:asciiTheme="minorEastAsia" w:hAnsiTheme="minorEastAsia" w:hint="eastAsia"/>
              </w:rPr>
              <w:t>受付番号224号：</w:t>
            </w:r>
          </w:p>
        </w:tc>
        <w:tc>
          <w:tcPr>
            <w:tcW w:w="7459" w:type="dxa"/>
          </w:tcPr>
          <w:p w:rsidR="00A938E1" w:rsidRPr="0014695D" w:rsidRDefault="00A938E1" w:rsidP="00A938E1">
            <w:pPr>
              <w:tabs>
                <w:tab w:val="left" w:pos="1843"/>
              </w:tabs>
              <w:jc w:val="left"/>
              <w:rPr>
                <w:rFonts w:ascii="ＭＳ 明朝" w:hAnsi="ＭＳ 明朝"/>
              </w:rPr>
            </w:pPr>
            <w:r>
              <w:rPr>
                <w:rFonts w:ascii="ＭＳ 明朝" w:hAnsi="ＭＳ 明朝" w:hint="eastAsia"/>
              </w:rPr>
              <w:t>脳炎/脳症に関与する病院の同定，及び病態解明に関する研究</w:t>
            </w:r>
          </w:p>
        </w:tc>
      </w:tr>
      <w:tr w:rsidR="00A938E1" w:rsidRPr="00B3275E" w:rsidTr="00A938E1">
        <w:tc>
          <w:tcPr>
            <w:tcW w:w="1985" w:type="dxa"/>
          </w:tcPr>
          <w:p w:rsidR="00A938E1" w:rsidRPr="00B3275E" w:rsidRDefault="00A938E1" w:rsidP="00A938E1">
            <w:pPr>
              <w:tabs>
                <w:tab w:val="left" w:pos="1560"/>
              </w:tabs>
              <w:rPr>
                <w:rFonts w:asciiTheme="minorEastAsia" w:hAnsiTheme="minorEastAsia"/>
              </w:rPr>
            </w:pPr>
          </w:p>
        </w:tc>
        <w:tc>
          <w:tcPr>
            <w:tcW w:w="7459" w:type="dxa"/>
          </w:tcPr>
          <w:p w:rsidR="00A938E1" w:rsidRPr="00B808CB" w:rsidRDefault="00A938E1" w:rsidP="00A938E1">
            <w:pPr>
              <w:tabs>
                <w:tab w:val="left" w:pos="1843"/>
              </w:tabs>
              <w:jc w:val="left"/>
              <w:rPr>
                <w:rFonts w:ascii="ＭＳ 明朝" w:hAnsi="ＭＳ 明朝"/>
              </w:rPr>
            </w:pPr>
            <w:r>
              <w:rPr>
                <w:rFonts w:ascii="ＭＳ 明朝" w:hAnsi="ＭＳ 明朝" w:hint="eastAsia"/>
              </w:rPr>
              <w:t>医歯学総合研究科　神経病学講座　神経内科・老年病学分野　教授　髙嶋　博</w:t>
            </w:r>
          </w:p>
        </w:tc>
      </w:tr>
    </w:tbl>
    <w:p w:rsidR="00491CD6" w:rsidRPr="00A938E1" w:rsidRDefault="00491CD6" w:rsidP="001B26F0"/>
    <w:p w:rsidR="001B6208" w:rsidRPr="00B4035B" w:rsidRDefault="00A938E1" w:rsidP="001B26F0">
      <w:r>
        <w:t>（</w:t>
      </w:r>
      <w:r>
        <w:rPr>
          <w:rFonts w:hint="eastAsia"/>
        </w:rPr>
        <w:t>４</w:t>
      </w:r>
      <w:r w:rsidR="008205E0" w:rsidRPr="00B4035B">
        <w:t>）</w:t>
      </w:r>
      <w:r w:rsidR="001B6208" w:rsidRPr="00B4035B">
        <w:t>その他</w:t>
      </w:r>
    </w:p>
    <w:p w:rsidR="00491CD6" w:rsidRPr="00B4035B" w:rsidRDefault="001B6208" w:rsidP="001B6208">
      <w:r w:rsidRPr="00B4035B">
        <w:t xml:space="preserve">　前回の議事要旨を確認し，承認とした。</w:t>
      </w:r>
    </w:p>
    <w:p w:rsidR="009904C2" w:rsidRPr="00B4035B" w:rsidRDefault="009904C2" w:rsidP="001B26F0"/>
    <w:p w:rsidR="001138D5" w:rsidRPr="00B4035B" w:rsidRDefault="001138D5" w:rsidP="00044247">
      <w:pPr>
        <w:sectPr w:rsidR="001138D5" w:rsidRPr="00B4035B" w:rsidSect="001138D5">
          <w:pgSz w:w="11906" w:h="16838" w:code="9"/>
          <w:pgMar w:top="1418" w:right="1134" w:bottom="1134" w:left="1418" w:header="851" w:footer="992" w:gutter="0"/>
          <w:pgNumType w:start="1"/>
          <w:cols w:space="425"/>
          <w:docGrid w:type="lines" w:linePitch="360"/>
        </w:sectPr>
      </w:pPr>
    </w:p>
    <w:p w:rsidR="003E4909" w:rsidRPr="00B4035B" w:rsidRDefault="003E4909">
      <w:pPr>
        <w:widowControl/>
        <w:jc w:val="left"/>
      </w:pPr>
      <w:r w:rsidRPr="00B4035B">
        <w:lastRenderedPageBreak/>
        <w:br w:type="page"/>
      </w:r>
    </w:p>
    <w:p w:rsidR="001138D5" w:rsidRDefault="001138D5" w:rsidP="00044247"/>
    <w:sectPr w:rsidR="001138D5" w:rsidSect="001138D5">
      <w:type w:val="continuous"/>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E1" w:rsidRDefault="00A938E1" w:rsidP="00044247">
      <w:r>
        <w:separator/>
      </w:r>
    </w:p>
  </w:endnote>
  <w:endnote w:type="continuationSeparator" w:id="0">
    <w:p w:rsidR="00A938E1" w:rsidRDefault="00A938E1" w:rsidP="0004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E1" w:rsidRDefault="00A938E1" w:rsidP="00044247">
      <w:r>
        <w:separator/>
      </w:r>
    </w:p>
  </w:footnote>
  <w:footnote w:type="continuationSeparator" w:id="0">
    <w:p w:rsidR="00A938E1" w:rsidRDefault="00A938E1" w:rsidP="0004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3228"/>
    <w:multiLevelType w:val="hybridMultilevel"/>
    <w:tmpl w:val="90E4E914"/>
    <w:lvl w:ilvl="0" w:tplc="46163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E246E6"/>
    <w:multiLevelType w:val="hybridMultilevel"/>
    <w:tmpl w:val="044E9D68"/>
    <w:lvl w:ilvl="0" w:tplc="9478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3955EA"/>
    <w:multiLevelType w:val="hybridMultilevel"/>
    <w:tmpl w:val="9640C456"/>
    <w:lvl w:ilvl="0" w:tplc="2F401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760AD5"/>
    <w:multiLevelType w:val="hybridMultilevel"/>
    <w:tmpl w:val="2ADC9BDE"/>
    <w:lvl w:ilvl="0" w:tplc="23560EA0">
      <w:start w:val="1"/>
      <w:numFmt w:val="decimalEnclosedCircle"/>
      <w:suff w:val="space"/>
      <w:lvlText w:val="%1"/>
      <w:lvlJc w:val="left"/>
      <w:pPr>
        <w:ind w:left="0" w:firstLine="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DF4B58"/>
    <w:multiLevelType w:val="hybridMultilevel"/>
    <w:tmpl w:val="7AFED884"/>
    <w:lvl w:ilvl="0" w:tplc="BA644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F0"/>
    <w:rsid w:val="00001950"/>
    <w:rsid w:val="00002B1D"/>
    <w:rsid w:val="00005260"/>
    <w:rsid w:val="00007A46"/>
    <w:rsid w:val="00012BF3"/>
    <w:rsid w:val="00014B33"/>
    <w:rsid w:val="00017D70"/>
    <w:rsid w:val="000204BC"/>
    <w:rsid w:val="00027FE0"/>
    <w:rsid w:val="0003425E"/>
    <w:rsid w:val="00042771"/>
    <w:rsid w:val="00044247"/>
    <w:rsid w:val="00044D68"/>
    <w:rsid w:val="00050F76"/>
    <w:rsid w:val="000516C7"/>
    <w:rsid w:val="00054F9D"/>
    <w:rsid w:val="00061370"/>
    <w:rsid w:val="00070CB6"/>
    <w:rsid w:val="00074072"/>
    <w:rsid w:val="0008192D"/>
    <w:rsid w:val="00090E9B"/>
    <w:rsid w:val="000970FC"/>
    <w:rsid w:val="000A1D08"/>
    <w:rsid w:val="000C0535"/>
    <w:rsid w:val="000D63FB"/>
    <w:rsid w:val="000F611C"/>
    <w:rsid w:val="001012A6"/>
    <w:rsid w:val="00103CC8"/>
    <w:rsid w:val="001138D5"/>
    <w:rsid w:val="001157A9"/>
    <w:rsid w:val="00122568"/>
    <w:rsid w:val="00127A60"/>
    <w:rsid w:val="00127B04"/>
    <w:rsid w:val="00130211"/>
    <w:rsid w:val="00130D29"/>
    <w:rsid w:val="00134B6B"/>
    <w:rsid w:val="001354BF"/>
    <w:rsid w:val="001375B3"/>
    <w:rsid w:val="00142955"/>
    <w:rsid w:val="00145ABA"/>
    <w:rsid w:val="00147D06"/>
    <w:rsid w:val="00185C23"/>
    <w:rsid w:val="001879C2"/>
    <w:rsid w:val="0019400C"/>
    <w:rsid w:val="001A78FB"/>
    <w:rsid w:val="001B26F0"/>
    <w:rsid w:val="001B6208"/>
    <w:rsid w:val="001C698F"/>
    <w:rsid w:val="001E087A"/>
    <w:rsid w:val="001E4B26"/>
    <w:rsid w:val="001F0642"/>
    <w:rsid w:val="001F7322"/>
    <w:rsid w:val="00200546"/>
    <w:rsid w:val="00206E64"/>
    <w:rsid w:val="00207CD5"/>
    <w:rsid w:val="002168B4"/>
    <w:rsid w:val="002245C9"/>
    <w:rsid w:val="0022722C"/>
    <w:rsid w:val="00232A70"/>
    <w:rsid w:val="00237D92"/>
    <w:rsid w:val="00241E94"/>
    <w:rsid w:val="00244E5E"/>
    <w:rsid w:val="00257AC7"/>
    <w:rsid w:val="00264A27"/>
    <w:rsid w:val="002661F6"/>
    <w:rsid w:val="0027104F"/>
    <w:rsid w:val="00274A95"/>
    <w:rsid w:val="002840ED"/>
    <w:rsid w:val="00284553"/>
    <w:rsid w:val="002862FC"/>
    <w:rsid w:val="00291B3B"/>
    <w:rsid w:val="00292177"/>
    <w:rsid w:val="00294171"/>
    <w:rsid w:val="00294EB8"/>
    <w:rsid w:val="00297D5A"/>
    <w:rsid w:val="002A0220"/>
    <w:rsid w:val="002A1A78"/>
    <w:rsid w:val="002A7667"/>
    <w:rsid w:val="002B4467"/>
    <w:rsid w:val="002D5CB8"/>
    <w:rsid w:val="002E214F"/>
    <w:rsid w:val="00300B1A"/>
    <w:rsid w:val="00307C10"/>
    <w:rsid w:val="00323A59"/>
    <w:rsid w:val="00324F2C"/>
    <w:rsid w:val="003336C9"/>
    <w:rsid w:val="00333ABC"/>
    <w:rsid w:val="00334854"/>
    <w:rsid w:val="0033703F"/>
    <w:rsid w:val="00341D5C"/>
    <w:rsid w:val="00351F3E"/>
    <w:rsid w:val="00353A51"/>
    <w:rsid w:val="00360B91"/>
    <w:rsid w:val="00360F6F"/>
    <w:rsid w:val="00366336"/>
    <w:rsid w:val="003723AA"/>
    <w:rsid w:val="00373FB2"/>
    <w:rsid w:val="0038158A"/>
    <w:rsid w:val="003836D0"/>
    <w:rsid w:val="00392511"/>
    <w:rsid w:val="00393D37"/>
    <w:rsid w:val="00396646"/>
    <w:rsid w:val="00397ADD"/>
    <w:rsid w:val="003A574A"/>
    <w:rsid w:val="003B2B0F"/>
    <w:rsid w:val="003C15C8"/>
    <w:rsid w:val="003E001A"/>
    <w:rsid w:val="003E0A69"/>
    <w:rsid w:val="003E390C"/>
    <w:rsid w:val="003E4909"/>
    <w:rsid w:val="003F262F"/>
    <w:rsid w:val="003F5095"/>
    <w:rsid w:val="003F717F"/>
    <w:rsid w:val="003F781D"/>
    <w:rsid w:val="00405BB7"/>
    <w:rsid w:val="0040789A"/>
    <w:rsid w:val="00411799"/>
    <w:rsid w:val="00415DB5"/>
    <w:rsid w:val="0042356E"/>
    <w:rsid w:val="00431C51"/>
    <w:rsid w:val="00432F5D"/>
    <w:rsid w:val="00454982"/>
    <w:rsid w:val="0046267C"/>
    <w:rsid w:val="004627B3"/>
    <w:rsid w:val="00467113"/>
    <w:rsid w:val="004701FA"/>
    <w:rsid w:val="00475CDA"/>
    <w:rsid w:val="00480AC7"/>
    <w:rsid w:val="00486D17"/>
    <w:rsid w:val="00491CD6"/>
    <w:rsid w:val="00496337"/>
    <w:rsid w:val="004A1EFF"/>
    <w:rsid w:val="004A576D"/>
    <w:rsid w:val="004C3036"/>
    <w:rsid w:val="004C4D73"/>
    <w:rsid w:val="004E1EDF"/>
    <w:rsid w:val="004E37E1"/>
    <w:rsid w:val="00503639"/>
    <w:rsid w:val="005049C4"/>
    <w:rsid w:val="00506E45"/>
    <w:rsid w:val="005078A6"/>
    <w:rsid w:val="005228E5"/>
    <w:rsid w:val="0052516A"/>
    <w:rsid w:val="0052563B"/>
    <w:rsid w:val="0052762C"/>
    <w:rsid w:val="00537B03"/>
    <w:rsid w:val="00553A64"/>
    <w:rsid w:val="005548BC"/>
    <w:rsid w:val="00556585"/>
    <w:rsid w:val="00557D83"/>
    <w:rsid w:val="00566098"/>
    <w:rsid w:val="00572646"/>
    <w:rsid w:val="00574226"/>
    <w:rsid w:val="0058518D"/>
    <w:rsid w:val="00585AB7"/>
    <w:rsid w:val="005969B9"/>
    <w:rsid w:val="005A7537"/>
    <w:rsid w:val="005B055B"/>
    <w:rsid w:val="005C6250"/>
    <w:rsid w:val="005F6AB1"/>
    <w:rsid w:val="005F6EEC"/>
    <w:rsid w:val="00600F0B"/>
    <w:rsid w:val="00601DB3"/>
    <w:rsid w:val="00604A84"/>
    <w:rsid w:val="00605735"/>
    <w:rsid w:val="00613C83"/>
    <w:rsid w:val="0061613B"/>
    <w:rsid w:val="006179DE"/>
    <w:rsid w:val="00621A5C"/>
    <w:rsid w:val="00630E76"/>
    <w:rsid w:val="00640872"/>
    <w:rsid w:val="00641154"/>
    <w:rsid w:val="006451E8"/>
    <w:rsid w:val="0065252E"/>
    <w:rsid w:val="006553AD"/>
    <w:rsid w:val="00665E3B"/>
    <w:rsid w:val="00672F45"/>
    <w:rsid w:val="006759FE"/>
    <w:rsid w:val="006830AA"/>
    <w:rsid w:val="00683A56"/>
    <w:rsid w:val="00686262"/>
    <w:rsid w:val="00691EA8"/>
    <w:rsid w:val="006925C7"/>
    <w:rsid w:val="006A04EF"/>
    <w:rsid w:val="006A0784"/>
    <w:rsid w:val="006A0F4F"/>
    <w:rsid w:val="006B18FF"/>
    <w:rsid w:val="006B7007"/>
    <w:rsid w:val="006C43DF"/>
    <w:rsid w:val="006C76E3"/>
    <w:rsid w:val="006D12B2"/>
    <w:rsid w:val="006D7522"/>
    <w:rsid w:val="006E08F5"/>
    <w:rsid w:val="006E2DE5"/>
    <w:rsid w:val="006E684F"/>
    <w:rsid w:val="006E73F5"/>
    <w:rsid w:val="006E7E97"/>
    <w:rsid w:val="006F05AB"/>
    <w:rsid w:val="006F2338"/>
    <w:rsid w:val="006F2C13"/>
    <w:rsid w:val="006F4E5E"/>
    <w:rsid w:val="00704227"/>
    <w:rsid w:val="007047F8"/>
    <w:rsid w:val="0071012F"/>
    <w:rsid w:val="00711330"/>
    <w:rsid w:val="007258F9"/>
    <w:rsid w:val="007429C1"/>
    <w:rsid w:val="00742DFE"/>
    <w:rsid w:val="007447D3"/>
    <w:rsid w:val="00752049"/>
    <w:rsid w:val="00755ACC"/>
    <w:rsid w:val="0076579C"/>
    <w:rsid w:val="007722C3"/>
    <w:rsid w:val="00775F15"/>
    <w:rsid w:val="007772BD"/>
    <w:rsid w:val="00786E75"/>
    <w:rsid w:val="007A1584"/>
    <w:rsid w:val="007B1A1F"/>
    <w:rsid w:val="007C2AF2"/>
    <w:rsid w:val="007E158A"/>
    <w:rsid w:val="007E4E99"/>
    <w:rsid w:val="007F13A4"/>
    <w:rsid w:val="008028A9"/>
    <w:rsid w:val="008201F9"/>
    <w:rsid w:val="008205E0"/>
    <w:rsid w:val="00823337"/>
    <w:rsid w:val="008262BC"/>
    <w:rsid w:val="0083274A"/>
    <w:rsid w:val="00833216"/>
    <w:rsid w:val="00846099"/>
    <w:rsid w:val="00855549"/>
    <w:rsid w:val="00857C9A"/>
    <w:rsid w:val="00867758"/>
    <w:rsid w:val="00873CA7"/>
    <w:rsid w:val="008764B2"/>
    <w:rsid w:val="00882D97"/>
    <w:rsid w:val="00887C7B"/>
    <w:rsid w:val="00892321"/>
    <w:rsid w:val="00894E07"/>
    <w:rsid w:val="008A1683"/>
    <w:rsid w:val="008A54EF"/>
    <w:rsid w:val="008B3A26"/>
    <w:rsid w:val="008C0CC8"/>
    <w:rsid w:val="008C4C95"/>
    <w:rsid w:val="008D0695"/>
    <w:rsid w:val="008E6BEE"/>
    <w:rsid w:val="008F0617"/>
    <w:rsid w:val="008F4FD0"/>
    <w:rsid w:val="008F64F4"/>
    <w:rsid w:val="008F7816"/>
    <w:rsid w:val="00900EFE"/>
    <w:rsid w:val="00911CAF"/>
    <w:rsid w:val="00915213"/>
    <w:rsid w:val="009258ED"/>
    <w:rsid w:val="00925C7E"/>
    <w:rsid w:val="00930BDF"/>
    <w:rsid w:val="00934FA8"/>
    <w:rsid w:val="009522FD"/>
    <w:rsid w:val="00956A7A"/>
    <w:rsid w:val="009572AE"/>
    <w:rsid w:val="009574B7"/>
    <w:rsid w:val="00957D9E"/>
    <w:rsid w:val="00963D13"/>
    <w:rsid w:val="00966663"/>
    <w:rsid w:val="00966D89"/>
    <w:rsid w:val="0096740C"/>
    <w:rsid w:val="00975B2A"/>
    <w:rsid w:val="00981158"/>
    <w:rsid w:val="0098250C"/>
    <w:rsid w:val="009904C2"/>
    <w:rsid w:val="0099067B"/>
    <w:rsid w:val="00992B93"/>
    <w:rsid w:val="00994357"/>
    <w:rsid w:val="009A2192"/>
    <w:rsid w:val="009C4550"/>
    <w:rsid w:val="009C7ECB"/>
    <w:rsid w:val="009D46C1"/>
    <w:rsid w:val="009D72D3"/>
    <w:rsid w:val="009E768C"/>
    <w:rsid w:val="009F62D3"/>
    <w:rsid w:val="00A12B64"/>
    <w:rsid w:val="00A3115C"/>
    <w:rsid w:val="00A423E4"/>
    <w:rsid w:val="00A47C14"/>
    <w:rsid w:val="00A52160"/>
    <w:rsid w:val="00A5225E"/>
    <w:rsid w:val="00A52764"/>
    <w:rsid w:val="00A5418F"/>
    <w:rsid w:val="00A57EE7"/>
    <w:rsid w:val="00A61DD5"/>
    <w:rsid w:val="00A62B26"/>
    <w:rsid w:val="00A673B7"/>
    <w:rsid w:val="00A938E1"/>
    <w:rsid w:val="00A941BE"/>
    <w:rsid w:val="00A96911"/>
    <w:rsid w:val="00A975BE"/>
    <w:rsid w:val="00AA45BB"/>
    <w:rsid w:val="00AA47C3"/>
    <w:rsid w:val="00AA4E28"/>
    <w:rsid w:val="00AA5FFF"/>
    <w:rsid w:val="00AB15D4"/>
    <w:rsid w:val="00AB3ED5"/>
    <w:rsid w:val="00AD04FA"/>
    <w:rsid w:val="00AD4823"/>
    <w:rsid w:val="00AE21F2"/>
    <w:rsid w:val="00AF5CC3"/>
    <w:rsid w:val="00B23B0B"/>
    <w:rsid w:val="00B33FAD"/>
    <w:rsid w:val="00B3440F"/>
    <w:rsid w:val="00B36459"/>
    <w:rsid w:val="00B3660D"/>
    <w:rsid w:val="00B375BB"/>
    <w:rsid w:val="00B4035B"/>
    <w:rsid w:val="00B40ABD"/>
    <w:rsid w:val="00B45E1A"/>
    <w:rsid w:val="00B55B85"/>
    <w:rsid w:val="00B56D39"/>
    <w:rsid w:val="00B60BB8"/>
    <w:rsid w:val="00B631EF"/>
    <w:rsid w:val="00B644E2"/>
    <w:rsid w:val="00B66D6F"/>
    <w:rsid w:val="00B7274A"/>
    <w:rsid w:val="00B72D0C"/>
    <w:rsid w:val="00B73170"/>
    <w:rsid w:val="00B74EC3"/>
    <w:rsid w:val="00B761C0"/>
    <w:rsid w:val="00B834A4"/>
    <w:rsid w:val="00B86C64"/>
    <w:rsid w:val="00B94F2B"/>
    <w:rsid w:val="00B956D3"/>
    <w:rsid w:val="00BA334E"/>
    <w:rsid w:val="00BA629A"/>
    <w:rsid w:val="00BB0E04"/>
    <w:rsid w:val="00BB158A"/>
    <w:rsid w:val="00BC4033"/>
    <w:rsid w:val="00BD2432"/>
    <w:rsid w:val="00BD5430"/>
    <w:rsid w:val="00BE02BF"/>
    <w:rsid w:val="00BE690C"/>
    <w:rsid w:val="00BF0188"/>
    <w:rsid w:val="00BF573E"/>
    <w:rsid w:val="00C031E1"/>
    <w:rsid w:val="00C153B4"/>
    <w:rsid w:val="00C17ACC"/>
    <w:rsid w:val="00C2066C"/>
    <w:rsid w:val="00C23F40"/>
    <w:rsid w:val="00C24D92"/>
    <w:rsid w:val="00C25424"/>
    <w:rsid w:val="00C27742"/>
    <w:rsid w:val="00C311C3"/>
    <w:rsid w:val="00C452EB"/>
    <w:rsid w:val="00C4548B"/>
    <w:rsid w:val="00C45BB7"/>
    <w:rsid w:val="00C46119"/>
    <w:rsid w:val="00C46B6A"/>
    <w:rsid w:val="00C5303C"/>
    <w:rsid w:val="00C548DD"/>
    <w:rsid w:val="00C5525D"/>
    <w:rsid w:val="00C61AB6"/>
    <w:rsid w:val="00C6393E"/>
    <w:rsid w:val="00C71931"/>
    <w:rsid w:val="00C859E0"/>
    <w:rsid w:val="00CA37E2"/>
    <w:rsid w:val="00CA5CBE"/>
    <w:rsid w:val="00CB7969"/>
    <w:rsid w:val="00CC5E7A"/>
    <w:rsid w:val="00CD076D"/>
    <w:rsid w:val="00CE5B4F"/>
    <w:rsid w:val="00CF03B5"/>
    <w:rsid w:val="00CF6EC0"/>
    <w:rsid w:val="00D02D8A"/>
    <w:rsid w:val="00D169FB"/>
    <w:rsid w:val="00D218A9"/>
    <w:rsid w:val="00D21F9D"/>
    <w:rsid w:val="00D24A16"/>
    <w:rsid w:val="00D25FFA"/>
    <w:rsid w:val="00D27D9F"/>
    <w:rsid w:val="00D37C89"/>
    <w:rsid w:val="00D4032B"/>
    <w:rsid w:val="00D556FF"/>
    <w:rsid w:val="00D704DF"/>
    <w:rsid w:val="00D82385"/>
    <w:rsid w:val="00D87211"/>
    <w:rsid w:val="00D8787B"/>
    <w:rsid w:val="00D92437"/>
    <w:rsid w:val="00D96F2B"/>
    <w:rsid w:val="00DA03BC"/>
    <w:rsid w:val="00DA1EB4"/>
    <w:rsid w:val="00DB4FF4"/>
    <w:rsid w:val="00DC4E1A"/>
    <w:rsid w:val="00DC52C2"/>
    <w:rsid w:val="00DD3224"/>
    <w:rsid w:val="00DE1642"/>
    <w:rsid w:val="00DE3D4B"/>
    <w:rsid w:val="00DF1B51"/>
    <w:rsid w:val="00DF227C"/>
    <w:rsid w:val="00DF54D8"/>
    <w:rsid w:val="00E0432D"/>
    <w:rsid w:val="00E07774"/>
    <w:rsid w:val="00E132F4"/>
    <w:rsid w:val="00E16E59"/>
    <w:rsid w:val="00E176AD"/>
    <w:rsid w:val="00E2006A"/>
    <w:rsid w:val="00E26D6B"/>
    <w:rsid w:val="00E32356"/>
    <w:rsid w:val="00E426D7"/>
    <w:rsid w:val="00E465BC"/>
    <w:rsid w:val="00E53E07"/>
    <w:rsid w:val="00E55CE0"/>
    <w:rsid w:val="00E56881"/>
    <w:rsid w:val="00E57E8A"/>
    <w:rsid w:val="00E6346E"/>
    <w:rsid w:val="00E718EB"/>
    <w:rsid w:val="00E83080"/>
    <w:rsid w:val="00E84D34"/>
    <w:rsid w:val="00E94947"/>
    <w:rsid w:val="00EB5205"/>
    <w:rsid w:val="00ED4742"/>
    <w:rsid w:val="00ED4A41"/>
    <w:rsid w:val="00EE46D6"/>
    <w:rsid w:val="00EF1EC2"/>
    <w:rsid w:val="00F12BFD"/>
    <w:rsid w:val="00F14C27"/>
    <w:rsid w:val="00F7002E"/>
    <w:rsid w:val="00F73875"/>
    <w:rsid w:val="00F76A55"/>
    <w:rsid w:val="00F820DF"/>
    <w:rsid w:val="00F82192"/>
    <w:rsid w:val="00F8384A"/>
    <w:rsid w:val="00F86125"/>
    <w:rsid w:val="00F92A82"/>
    <w:rsid w:val="00F95270"/>
    <w:rsid w:val="00FA1788"/>
    <w:rsid w:val="00FA45B3"/>
    <w:rsid w:val="00FA4FED"/>
    <w:rsid w:val="00FA726B"/>
    <w:rsid w:val="00FA746D"/>
    <w:rsid w:val="00FC2825"/>
    <w:rsid w:val="00FC367D"/>
    <w:rsid w:val="00FF5E04"/>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938E1"/>
    <w:rPr>
      <w:sz w:val="18"/>
      <w:szCs w:val="18"/>
    </w:rPr>
  </w:style>
  <w:style w:type="paragraph" w:styleId="aa">
    <w:name w:val="annotation text"/>
    <w:basedOn w:val="a"/>
    <w:link w:val="ab"/>
    <w:uiPriority w:val="99"/>
    <w:semiHidden/>
    <w:unhideWhenUsed/>
    <w:rsid w:val="00A938E1"/>
    <w:pPr>
      <w:jc w:val="left"/>
    </w:pPr>
  </w:style>
  <w:style w:type="character" w:customStyle="1" w:styleId="ab">
    <w:name w:val="コメント文字列 (文字)"/>
    <w:basedOn w:val="a0"/>
    <w:link w:val="aa"/>
    <w:uiPriority w:val="99"/>
    <w:semiHidden/>
    <w:rsid w:val="00A938E1"/>
  </w:style>
  <w:style w:type="paragraph" w:styleId="ac">
    <w:name w:val="Balloon Text"/>
    <w:basedOn w:val="a"/>
    <w:link w:val="ad"/>
    <w:uiPriority w:val="99"/>
    <w:semiHidden/>
    <w:unhideWhenUsed/>
    <w:rsid w:val="00A938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38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26F0"/>
    <w:pPr>
      <w:ind w:leftChars="400" w:left="840"/>
    </w:pPr>
  </w:style>
  <w:style w:type="paragraph" w:styleId="a4">
    <w:name w:val="header"/>
    <w:basedOn w:val="a"/>
    <w:link w:val="a5"/>
    <w:uiPriority w:val="99"/>
    <w:semiHidden/>
    <w:unhideWhenUsed/>
    <w:rsid w:val="00044247"/>
    <w:pPr>
      <w:tabs>
        <w:tab w:val="center" w:pos="4252"/>
        <w:tab w:val="right" w:pos="8504"/>
      </w:tabs>
      <w:snapToGrid w:val="0"/>
    </w:pPr>
  </w:style>
  <w:style w:type="character" w:customStyle="1" w:styleId="a5">
    <w:name w:val="ヘッダー (文字)"/>
    <w:basedOn w:val="a0"/>
    <w:link w:val="a4"/>
    <w:uiPriority w:val="99"/>
    <w:semiHidden/>
    <w:rsid w:val="00044247"/>
  </w:style>
  <w:style w:type="paragraph" w:styleId="a6">
    <w:name w:val="footer"/>
    <w:basedOn w:val="a"/>
    <w:link w:val="a7"/>
    <w:uiPriority w:val="99"/>
    <w:semiHidden/>
    <w:unhideWhenUsed/>
    <w:rsid w:val="00044247"/>
    <w:pPr>
      <w:tabs>
        <w:tab w:val="center" w:pos="4252"/>
        <w:tab w:val="right" w:pos="8504"/>
      </w:tabs>
      <w:snapToGrid w:val="0"/>
    </w:pPr>
  </w:style>
  <w:style w:type="character" w:customStyle="1" w:styleId="a7">
    <w:name w:val="フッター (文字)"/>
    <w:basedOn w:val="a0"/>
    <w:link w:val="a6"/>
    <w:uiPriority w:val="99"/>
    <w:semiHidden/>
    <w:rsid w:val="00044247"/>
  </w:style>
  <w:style w:type="table" w:styleId="a8">
    <w:name w:val="Table Grid"/>
    <w:basedOn w:val="a1"/>
    <w:uiPriority w:val="59"/>
    <w:rsid w:val="00982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938E1"/>
    <w:rPr>
      <w:sz w:val="18"/>
      <w:szCs w:val="18"/>
    </w:rPr>
  </w:style>
  <w:style w:type="paragraph" w:styleId="aa">
    <w:name w:val="annotation text"/>
    <w:basedOn w:val="a"/>
    <w:link w:val="ab"/>
    <w:uiPriority w:val="99"/>
    <w:semiHidden/>
    <w:unhideWhenUsed/>
    <w:rsid w:val="00A938E1"/>
    <w:pPr>
      <w:jc w:val="left"/>
    </w:pPr>
  </w:style>
  <w:style w:type="character" w:customStyle="1" w:styleId="ab">
    <w:name w:val="コメント文字列 (文字)"/>
    <w:basedOn w:val="a0"/>
    <w:link w:val="aa"/>
    <w:uiPriority w:val="99"/>
    <w:semiHidden/>
    <w:rsid w:val="00A938E1"/>
  </w:style>
  <w:style w:type="paragraph" w:styleId="ac">
    <w:name w:val="Balloon Text"/>
    <w:basedOn w:val="a"/>
    <w:link w:val="ad"/>
    <w:uiPriority w:val="99"/>
    <w:semiHidden/>
    <w:unhideWhenUsed/>
    <w:rsid w:val="00A938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38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240">
      <w:bodyDiv w:val="1"/>
      <w:marLeft w:val="0"/>
      <w:marRight w:val="0"/>
      <w:marTop w:val="0"/>
      <w:marBottom w:val="0"/>
      <w:divBdr>
        <w:top w:val="none" w:sz="0" w:space="0" w:color="auto"/>
        <w:left w:val="none" w:sz="0" w:space="0" w:color="auto"/>
        <w:bottom w:val="none" w:sz="0" w:space="0" w:color="auto"/>
        <w:right w:val="none" w:sz="0" w:space="0" w:color="auto"/>
      </w:divBdr>
    </w:div>
    <w:div w:id="5946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4</cp:revision>
  <cp:lastPrinted>2015-10-23T02:18:00Z</cp:lastPrinted>
  <dcterms:created xsi:type="dcterms:W3CDTF">2015-12-01T05:15:00Z</dcterms:created>
  <dcterms:modified xsi:type="dcterms:W3CDTF">2015-12-02T04:44:00Z</dcterms:modified>
</cp:coreProperties>
</file>